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25" w:rsidRDefault="00BA3C25" w:rsidP="00BA3C25">
      <w:pPr>
        <w:tabs>
          <w:tab w:val="clear" w:pos="709"/>
        </w:tabs>
        <w:spacing w:line="320" w:lineRule="exact"/>
        <w:rPr>
          <w:rFonts w:ascii="Trebuchet MS" w:hAnsi="Trebuchet MS"/>
        </w:rPr>
      </w:pPr>
      <w:r>
        <w:rPr>
          <w:rFonts w:ascii="Trebuchet MS" w:hAnsi="Trebuchet MS"/>
        </w:rPr>
        <w:t>BE: HUBER</w:t>
      </w:r>
    </w:p>
    <w:p w:rsidR="00BA3C25" w:rsidRDefault="00BA3C25" w:rsidP="00FC70E0">
      <w:pPr>
        <w:tabs>
          <w:tab w:val="clear" w:pos="709"/>
        </w:tabs>
        <w:spacing w:line="320" w:lineRule="exact"/>
        <w:jc w:val="center"/>
        <w:rPr>
          <w:rFonts w:ascii="Trebuchet MS" w:hAnsi="Trebuchet MS"/>
        </w:rPr>
      </w:pPr>
    </w:p>
    <w:p w:rsidR="00433121" w:rsidRPr="00FC70E0" w:rsidRDefault="00433121" w:rsidP="00FC70E0">
      <w:pPr>
        <w:tabs>
          <w:tab w:val="clear" w:pos="709"/>
        </w:tabs>
        <w:spacing w:line="320" w:lineRule="exact"/>
        <w:jc w:val="center"/>
        <w:rPr>
          <w:rFonts w:ascii="Trebuchet MS" w:hAnsi="Trebuchet MS"/>
        </w:rPr>
      </w:pPr>
      <w:r w:rsidRPr="00FC70E0">
        <w:rPr>
          <w:rFonts w:ascii="Trebuchet MS" w:hAnsi="Trebuchet MS"/>
        </w:rPr>
        <w:t>Nr</w:t>
      </w:r>
      <w:r w:rsidR="00FC70E0" w:rsidRPr="00FC70E0">
        <w:rPr>
          <w:rFonts w:ascii="Trebuchet MS" w:hAnsi="Trebuchet MS"/>
        </w:rPr>
        <w:t>.</w:t>
      </w:r>
      <w:r w:rsidRPr="00FC70E0">
        <w:rPr>
          <w:rFonts w:ascii="Trebuchet MS" w:hAnsi="Trebuchet MS"/>
        </w:rPr>
        <w:t xml:space="preserve">     der Beilagen zum stenographischen Protokoll des Salzburger Landtages</w:t>
      </w:r>
    </w:p>
    <w:p w:rsidR="00433121" w:rsidRPr="00FC70E0" w:rsidRDefault="00433121" w:rsidP="00FC70E0">
      <w:pPr>
        <w:tabs>
          <w:tab w:val="clear" w:pos="709"/>
        </w:tabs>
        <w:spacing w:line="320" w:lineRule="exact"/>
        <w:jc w:val="center"/>
        <w:rPr>
          <w:rFonts w:ascii="Trebuchet MS" w:hAnsi="Trebuchet MS"/>
        </w:rPr>
      </w:pPr>
      <w:r w:rsidRPr="00FC70E0">
        <w:rPr>
          <w:rFonts w:ascii="Trebuchet MS" w:hAnsi="Trebuchet MS"/>
        </w:rPr>
        <w:t>(</w:t>
      </w:r>
      <w:r w:rsidR="0058213F">
        <w:rPr>
          <w:rFonts w:ascii="Trebuchet MS" w:hAnsi="Trebuchet MS"/>
        </w:rPr>
        <w:t>4</w:t>
      </w:r>
      <w:r w:rsidRPr="00FC70E0">
        <w:rPr>
          <w:rFonts w:ascii="Trebuchet MS" w:hAnsi="Trebuchet MS"/>
        </w:rPr>
        <w:t xml:space="preserve">. Session der </w:t>
      </w:r>
      <w:r w:rsidR="00FC70E0" w:rsidRPr="00FC70E0">
        <w:rPr>
          <w:rFonts w:ascii="Trebuchet MS" w:hAnsi="Trebuchet MS"/>
        </w:rPr>
        <w:t>16</w:t>
      </w:r>
      <w:r w:rsidRPr="00FC70E0">
        <w:rPr>
          <w:rFonts w:ascii="Trebuchet MS" w:hAnsi="Trebuchet MS"/>
        </w:rPr>
        <w:t>. Gesetzgebungsperiode)</w:t>
      </w:r>
    </w:p>
    <w:p w:rsidR="00433121" w:rsidRPr="00FC70E0" w:rsidRDefault="00433121" w:rsidP="00FC70E0">
      <w:pPr>
        <w:tabs>
          <w:tab w:val="clear" w:pos="709"/>
        </w:tabs>
        <w:spacing w:line="320" w:lineRule="exact"/>
        <w:rPr>
          <w:rFonts w:ascii="Trebuchet MS" w:hAnsi="Trebuchet MS"/>
        </w:rPr>
      </w:pPr>
    </w:p>
    <w:p w:rsidR="00433121" w:rsidRPr="00FC70E0" w:rsidRDefault="00433121" w:rsidP="00FC70E0">
      <w:pPr>
        <w:tabs>
          <w:tab w:val="clear" w:pos="709"/>
        </w:tabs>
        <w:spacing w:line="320" w:lineRule="exact"/>
        <w:jc w:val="center"/>
        <w:rPr>
          <w:rFonts w:ascii="Trebuchet MS" w:hAnsi="Trebuchet MS"/>
          <w:b/>
          <w:sz w:val="24"/>
          <w:szCs w:val="24"/>
        </w:rPr>
      </w:pPr>
      <w:bookmarkStart w:id="0" w:name="feingabetext"/>
      <w:bookmarkEnd w:id="0"/>
      <w:r w:rsidRPr="00FC70E0">
        <w:rPr>
          <w:rFonts w:ascii="Trebuchet MS" w:hAnsi="Trebuchet MS"/>
          <w:b/>
          <w:sz w:val="24"/>
          <w:szCs w:val="24"/>
        </w:rPr>
        <w:t>Antrag</w:t>
      </w:r>
    </w:p>
    <w:p w:rsidR="00433121" w:rsidRPr="00FC70E0" w:rsidRDefault="00433121" w:rsidP="00FC70E0">
      <w:pPr>
        <w:tabs>
          <w:tab w:val="clear" w:pos="709"/>
        </w:tabs>
        <w:spacing w:line="320" w:lineRule="exact"/>
        <w:rPr>
          <w:rFonts w:ascii="Trebuchet MS" w:hAnsi="Trebuchet MS"/>
        </w:rPr>
      </w:pPr>
    </w:p>
    <w:p w:rsidR="00433121" w:rsidRPr="00FC70E0" w:rsidRDefault="00FC70E0" w:rsidP="00FC70E0">
      <w:pPr>
        <w:tabs>
          <w:tab w:val="clear" w:pos="709"/>
        </w:tabs>
        <w:spacing w:line="320" w:lineRule="exact"/>
        <w:jc w:val="center"/>
        <w:rPr>
          <w:rFonts w:ascii="Trebuchet MS" w:hAnsi="Trebuchet MS"/>
        </w:rPr>
      </w:pPr>
      <w:r w:rsidRPr="00FC70E0">
        <w:rPr>
          <w:rFonts w:ascii="Trebuchet MS" w:hAnsi="Trebuchet MS"/>
        </w:rPr>
        <w:t xml:space="preserve">der Abg. </w:t>
      </w:r>
      <w:r w:rsidR="00BA3C25">
        <w:rPr>
          <w:rFonts w:ascii="Trebuchet MS" w:hAnsi="Trebuchet MS"/>
        </w:rPr>
        <w:t xml:space="preserve">Huber, </w:t>
      </w:r>
      <w:r w:rsidR="00C50466">
        <w:rPr>
          <w:rFonts w:ascii="Trebuchet MS" w:hAnsi="Trebuchet MS"/>
        </w:rPr>
        <w:t xml:space="preserve">Mag. Scharfetter und Bartel </w:t>
      </w:r>
      <w:r w:rsidRPr="00FC70E0">
        <w:rPr>
          <w:rFonts w:ascii="Trebuchet MS" w:hAnsi="Trebuchet MS"/>
        </w:rPr>
        <w:t>betreffend</w:t>
      </w:r>
      <w:r w:rsidR="00106AC7">
        <w:rPr>
          <w:rFonts w:ascii="Trebuchet MS" w:hAnsi="Trebuchet MS"/>
        </w:rPr>
        <w:t xml:space="preserve"> Förderung von</w:t>
      </w:r>
      <w:r w:rsidR="00106AC7">
        <w:rPr>
          <w:rFonts w:ascii="Trebuchet MS" w:hAnsi="Trebuchet MS"/>
        </w:rPr>
        <w:br/>
      </w:r>
      <w:r w:rsidR="00A20C91">
        <w:rPr>
          <w:rFonts w:ascii="Trebuchet MS" w:hAnsi="Trebuchet MS"/>
        </w:rPr>
        <w:t xml:space="preserve">Antigentests im Vordernasenbereich </w:t>
      </w:r>
      <w:r w:rsidR="00BA3C25">
        <w:rPr>
          <w:rFonts w:ascii="Trebuchet MS" w:hAnsi="Trebuchet MS"/>
        </w:rPr>
        <w:t>für betriebliche Testungen</w:t>
      </w:r>
    </w:p>
    <w:p w:rsidR="00FC70E0" w:rsidRPr="00FC70E0" w:rsidRDefault="00FC70E0" w:rsidP="00FC70E0">
      <w:pPr>
        <w:tabs>
          <w:tab w:val="clear" w:pos="709"/>
        </w:tabs>
        <w:spacing w:line="320" w:lineRule="exact"/>
        <w:jc w:val="center"/>
        <w:rPr>
          <w:rFonts w:ascii="Trebuchet MS" w:hAnsi="Trebuchet MS"/>
        </w:rPr>
      </w:pPr>
    </w:p>
    <w:p w:rsidR="00FC70E0" w:rsidRDefault="00BA3C25" w:rsidP="00FC70E0">
      <w:pPr>
        <w:tabs>
          <w:tab w:val="clear" w:pos="709"/>
        </w:tabs>
        <w:spacing w:line="320" w:lineRule="exact"/>
        <w:rPr>
          <w:rFonts w:ascii="Trebuchet MS" w:hAnsi="Trebuchet MS"/>
        </w:rPr>
      </w:pPr>
      <w:r>
        <w:rPr>
          <w:rFonts w:ascii="Trebuchet MS" w:hAnsi="Trebuchet MS"/>
        </w:rPr>
        <w:t>Zur Bekämpfung der COVID</w:t>
      </w:r>
      <w:r w:rsidR="000232DD">
        <w:rPr>
          <w:rFonts w:ascii="Trebuchet MS" w:hAnsi="Trebuchet MS"/>
        </w:rPr>
        <w:t>-</w:t>
      </w:r>
      <w:r>
        <w:rPr>
          <w:rFonts w:ascii="Trebuchet MS" w:hAnsi="Trebuchet MS"/>
        </w:rPr>
        <w:t xml:space="preserve">19-Pandemie ist bis zu einer entsprechend hohen Durchimpfungsrate in der Bevölkerung eine engmaschige Teststrategie unverzichtbar. Regelmäßiges Testen schafft Klarheit und </w:t>
      </w:r>
      <w:r w:rsidR="00C50466">
        <w:rPr>
          <w:rFonts w:ascii="Trebuchet MS" w:hAnsi="Trebuchet MS"/>
        </w:rPr>
        <w:t>kann</w:t>
      </w:r>
      <w:r>
        <w:rPr>
          <w:rFonts w:ascii="Trebuchet MS" w:hAnsi="Trebuchet MS"/>
        </w:rPr>
        <w:t xml:space="preserve"> </w:t>
      </w:r>
      <w:r w:rsidR="00C50466">
        <w:rPr>
          <w:rFonts w:ascii="Trebuchet MS" w:hAnsi="Trebuchet MS"/>
        </w:rPr>
        <w:t>verhindern</w:t>
      </w:r>
      <w:r>
        <w:rPr>
          <w:rFonts w:ascii="Trebuchet MS" w:hAnsi="Trebuchet MS"/>
        </w:rPr>
        <w:t xml:space="preserve">, </w:t>
      </w:r>
      <w:r w:rsidR="00C50466">
        <w:rPr>
          <w:rFonts w:ascii="Trebuchet MS" w:hAnsi="Trebuchet MS"/>
        </w:rPr>
        <w:t>dass asymptomatische Personen ohne von ihrer Infektion zu wissen und unbeabsichtigt ihr Umfeld gefährden können</w:t>
      </w:r>
      <w:r>
        <w:rPr>
          <w:rFonts w:ascii="Trebuchet MS" w:hAnsi="Trebuchet MS"/>
        </w:rPr>
        <w:t xml:space="preserve">. Mit hohem Einsatz ist es gelungen, der Bevölkerung im gesamten Bundesland </w:t>
      </w:r>
      <w:r w:rsidR="00150393">
        <w:rPr>
          <w:rFonts w:ascii="Trebuchet MS" w:hAnsi="Trebuchet MS"/>
        </w:rPr>
        <w:t xml:space="preserve">eine </w:t>
      </w:r>
      <w:r>
        <w:rPr>
          <w:rFonts w:ascii="Trebuchet MS" w:hAnsi="Trebuchet MS"/>
        </w:rPr>
        <w:t>flächendeckende Infrastruktur anbieten z</w:t>
      </w:r>
      <w:r w:rsidR="00C50466">
        <w:rPr>
          <w:rFonts w:ascii="Trebuchet MS" w:hAnsi="Trebuchet MS"/>
        </w:rPr>
        <w:t xml:space="preserve">u können, wo man </w:t>
      </w:r>
      <w:r>
        <w:rPr>
          <w:rFonts w:ascii="Trebuchet MS" w:hAnsi="Trebuchet MS"/>
        </w:rPr>
        <w:t xml:space="preserve">sich unkompliziert und </w:t>
      </w:r>
      <w:r w:rsidR="00150393">
        <w:rPr>
          <w:rFonts w:ascii="Trebuchet MS" w:hAnsi="Trebuchet MS"/>
        </w:rPr>
        <w:t xml:space="preserve">niederschwellig </w:t>
      </w:r>
      <w:r>
        <w:rPr>
          <w:rFonts w:ascii="Trebuchet MS" w:hAnsi="Trebuchet MS"/>
        </w:rPr>
        <w:t>kostenlos testen lassen</w:t>
      </w:r>
      <w:r w:rsidR="00C50466">
        <w:rPr>
          <w:rFonts w:ascii="Trebuchet MS" w:hAnsi="Trebuchet MS"/>
        </w:rPr>
        <w:t xml:space="preserve"> kann</w:t>
      </w:r>
      <w:r>
        <w:rPr>
          <w:rFonts w:ascii="Trebuchet MS" w:hAnsi="Trebuchet MS"/>
        </w:rPr>
        <w:t xml:space="preserve">. In Antizipierung der im Zuge der Öffnungsschritte rasant ansteigenden Nachfrage wurde mittlerweile auf die Praxis der beaufsichtigten Selbsttests umgestellt, womit eine deutliche Erhöhung der Kapazitäten erreicht werden konnte. </w:t>
      </w:r>
    </w:p>
    <w:p w:rsidR="00BA3C25" w:rsidRDefault="00BA3C25" w:rsidP="00FC70E0">
      <w:pPr>
        <w:tabs>
          <w:tab w:val="clear" w:pos="709"/>
        </w:tabs>
        <w:spacing w:line="320" w:lineRule="exact"/>
        <w:rPr>
          <w:rFonts w:ascii="Trebuchet MS" w:hAnsi="Trebuchet MS"/>
        </w:rPr>
      </w:pPr>
    </w:p>
    <w:p w:rsidR="00BA3C25" w:rsidRPr="00FC70E0" w:rsidRDefault="00BA3C25" w:rsidP="00FC70E0">
      <w:pPr>
        <w:tabs>
          <w:tab w:val="clear" w:pos="709"/>
        </w:tabs>
        <w:spacing w:line="320" w:lineRule="exact"/>
        <w:rPr>
          <w:rFonts w:ascii="Trebuchet MS" w:hAnsi="Trebuchet MS"/>
        </w:rPr>
      </w:pPr>
      <w:r>
        <w:rPr>
          <w:rFonts w:ascii="Trebuchet MS" w:hAnsi="Trebuchet MS"/>
        </w:rPr>
        <w:t xml:space="preserve">Ein zusätzlicher wichtiger Bestandteil für eine engmaschige Testinfrastruktur sind die an die Testplattform des Bundes angebundenen und durch den Bund geförderten betrieblichen Testungen. Bei derart eingerichteten betrieblichen Teststraßen für Unternehmen ab 51 Beschäftigten können nicht nur </w:t>
      </w:r>
      <w:r w:rsidR="00106AC7">
        <w:rPr>
          <w:rFonts w:ascii="Trebuchet MS" w:hAnsi="Trebuchet MS"/>
        </w:rPr>
        <w:t>Mitarbeitern,</w:t>
      </w:r>
      <w:r>
        <w:rPr>
          <w:rFonts w:ascii="Trebuchet MS" w:hAnsi="Trebuchet MS"/>
        </w:rPr>
        <w:t xml:space="preserve"> sondern auch betriebsfremden Personen wie beispielsweise Kunden kostenlos Antigen- und PCR-Tests angeboten werden. Der Bund fördert pauschal jeden </w:t>
      </w:r>
      <w:r w:rsidR="0004369D">
        <w:rPr>
          <w:rFonts w:ascii="Trebuchet MS" w:hAnsi="Trebuchet MS"/>
        </w:rPr>
        <w:t xml:space="preserve">Test mit 10 Euro, allerdings sind </w:t>
      </w:r>
      <w:r w:rsidR="00A20C91">
        <w:rPr>
          <w:rFonts w:ascii="Trebuchet MS" w:hAnsi="Trebuchet MS"/>
        </w:rPr>
        <w:t xml:space="preserve">Antigentests im Vordernasenbereich, </w:t>
      </w:r>
      <w:r w:rsidR="0004369D">
        <w:rPr>
          <w:rFonts w:ascii="Trebuchet MS" w:hAnsi="Trebuchet MS"/>
        </w:rPr>
        <w:t>die sogenannten „Nasenbohrertests“</w:t>
      </w:r>
      <w:r w:rsidR="00A20C91">
        <w:rPr>
          <w:rFonts w:ascii="Trebuchet MS" w:hAnsi="Trebuchet MS"/>
        </w:rPr>
        <w:t>,</w:t>
      </w:r>
      <w:r w:rsidR="0004369D">
        <w:rPr>
          <w:rFonts w:ascii="Trebuchet MS" w:hAnsi="Trebuchet MS"/>
        </w:rPr>
        <w:t xml:space="preserve"> von der zugrundeliegenden Förderrichtlinie auf der Grundlage des Betriebliches Testungs-Gesetz – BTG nicht erfasst. Im Interesse eines bestmöglichen Test</w:t>
      </w:r>
      <w:r w:rsidR="00106AC7">
        <w:rPr>
          <w:rFonts w:ascii="Trebuchet MS" w:hAnsi="Trebuchet MS"/>
        </w:rPr>
        <w:softHyphen/>
      </w:r>
      <w:r w:rsidR="0004369D">
        <w:rPr>
          <w:rFonts w:ascii="Trebuchet MS" w:hAnsi="Trebuchet MS"/>
        </w:rPr>
        <w:t xml:space="preserve">angebots und der </w:t>
      </w:r>
      <w:r w:rsidR="00C50466">
        <w:rPr>
          <w:rFonts w:ascii="Trebuchet MS" w:hAnsi="Trebuchet MS"/>
        </w:rPr>
        <w:t xml:space="preserve">weiterhin hoch bleibenden </w:t>
      </w:r>
      <w:r w:rsidR="0004369D">
        <w:rPr>
          <w:rFonts w:ascii="Trebuchet MS" w:hAnsi="Trebuchet MS"/>
        </w:rPr>
        <w:t xml:space="preserve">Nachfrage an Testungen bis eine entsprechend hohe Durchimpfungsrate in </w:t>
      </w:r>
      <w:r w:rsidR="00106AC7">
        <w:rPr>
          <w:rFonts w:ascii="Trebuchet MS" w:hAnsi="Trebuchet MS"/>
        </w:rPr>
        <w:t>Österreich</w:t>
      </w:r>
      <w:r w:rsidR="0004369D">
        <w:rPr>
          <w:rFonts w:ascii="Trebuchet MS" w:hAnsi="Trebuchet MS"/>
        </w:rPr>
        <w:t xml:space="preserve"> erreicht wird, wäre daher eine Förderung </w:t>
      </w:r>
      <w:r w:rsidR="00A20C91">
        <w:rPr>
          <w:rFonts w:ascii="Trebuchet MS" w:hAnsi="Trebuchet MS"/>
        </w:rPr>
        <w:t xml:space="preserve">von Antigentests im Vordernasenbereich </w:t>
      </w:r>
      <w:r w:rsidR="0004369D">
        <w:rPr>
          <w:rFonts w:ascii="Trebuchet MS" w:hAnsi="Trebuchet MS"/>
        </w:rPr>
        <w:t xml:space="preserve">für betriebliche Testungen </w:t>
      </w:r>
      <w:r w:rsidR="00C50466">
        <w:rPr>
          <w:rFonts w:ascii="Trebuchet MS" w:hAnsi="Trebuchet MS"/>
        </w:rPr>
        <w:t xml:space="preserve">eine </w:t>
      </w:r>
      <w:r w:rsidR="0004369D">
        <w:rPr>
          <w:rFonts w:ascii="Trebuchet MS" w:hAnsi="Trebuchet MS"/>
        </w:rPr>
        <w:t>hilfreiche Verbesserung.</w:t>
      </w: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r w:rsidRPr="00FC70E0">
        <w:rPr>
          <w:rFonts w:ascii="Trebuchet MS" w:hAnsi="Trebuchet MS"/>
        </w:rPr>
        <w:t>In diesem Zusammenhang stellen die unterzeichneten Abgeordneten den</w:t>
      </w: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jc w:val="center"/>
        <w:rPr>
          <w:rFonts w:ascii="Trebuchet MS" w:hAnsi="Trebuchet MS"/>
        </w:rPr>
      </w:pPr>
      <w:r w:rsidRPr="00FC70E0">
        <w:rPr>
          <w:rFonts w:ascii="Trebuchet MS" w:hAnsi="Trebuchet MS"/>
        </w:rPr>
        <w:t>Antrag,</w:t>
      </w:r>
    </w:p>
    <w:p w:rsidR="00FC70E0" w:rsidRPr="00FC70E0" w:rsidRDefault="00FC70E0" w:rsidP="00FC70E0">
      <w:pPr>
        <w:tabs>
          <w:tab w:val="clear" w:pos="709"/>
        </w:tabs>
        <w:spacing w:line="320" w:lineRule="exact"/>
        <w:jc w:val="center"/>
        <w:rPr>
          <w:rFonts w:ascii="Trebuchet MS" w:hAnsi="Trebuchet MS"/>
        </w:rPr>
      </w:pPr>
    </w:p>
    <w:p w:rsidR="00FC70E0" w:rsidRPr="00FC70E0" w:rsidRDefault="00FC70E0" w:rsidP="00FC70E0">
      <w:pPr>
        <w:tabs>
          <w:tab w:val="clear" w:pos="709"/>
        </w:tabs>
        <w:spacing w:line="320" w:lineRule="exact"/>
        <w:rPr>
          <w:rFonts w:ascii="Trebuchet MS" w:hAnsi="Trebuchet MS"/>
        </w:rPr>
      </w:pPr>
      <w:r w:rsidRPr="00FC70E0">
        <w:rPr>
          <w:rFonts w:ascii="Trebuchet MS" w:hAnsi="Trebuchet MS"/>
        </w:rPr>
        <w:t>der Salzburger Landtag wolle beschließen:</w:t>
      </w:r>
    </w:p>
    <w:p w:rsidR="00FC70E0" w:rsidRPr="00FC70E0" w:rsidRDefault="00FC70E0" w:rsidP="00FC70E0">
      <w:pPr>
        <w:tabs>
          <w:tab w:val="clear" w:pos="709"/>
        </w:tabs>
        <w:spacing w:line="320" w:lineRule="exact"/>
        <w:rPr>
          <w:rFonts w:ascii="Trebuchet MS" w:hAnsi="Trebuchet MS"/>
        </w:rPr>
      </w:pPr>
    </w:p>
    <w:p w:rsidR="00FC70E0" w:rsidRPr="00C50466" w:rsidRDefault="0004369D" w:rsidP="00C50466">
      <w:pPr>
        <w:pStyle w:val="Listenabsatz"/>
        <w:numPr>
          <w:ilvl w:val="0"/>
          <w:numId w:val="1"/>
        </w:numPr>
        <w:tabs>
          <w:tab w:val="clear" w:pos="709"/>
        </w:tabs>
        <w:spacing w:line="320" w:lineRule="exact"/>
        <w:rPr>
          <w:rFonts w:ascii="Trebuchet MS" w:hAnsi="Trebuchet MS"/>
        </w:rPr>
      </w:pPr>
      <w:r w:rsidRPr="00C50466">
        <w:rPr>
          <w:rFonts w:ascii="Trebuchet MS" w:hAnsi="Trebuchet MS"/>
        </w:rPr>
        <w:t>Die</w:t>
      </w:r>
      <w:r w:rsidR="00C50466" w:rsidRPr="00C50466">
        <w:rPr>
          <w:rFonts w:ascii="Trebuchet MS" w:hAnsi="Trebuchet MS"/>
        </w:rPr>
        <w:t xml:space="preserve"> Landesregierung wird ersucht, die</w:t>
      </w:r>
      <w:r w:rsidRPr="00C50466">
        <w:rPr>
          <w:rFonts w:ascii="Trebuchet MS" w:hAnsi="Trebuchet MS"/>
        </w:rPr>
        <w:t xml:space="preserve"> Bundesregierung </w:t>
      </w:r>
      <w:r w:rsidR="00C50466" w:rsidRPr="00C50466">
        <w:rPr>
          <w:rFonts w:ascii="Trebuchet MS" w:hAnsi="Trebuchet MS"/>
        </w:rPr>
        <w:t xml:space="preserve">aufzufordern, </w:t>
      </w:r>
      <w:r w:rsidR="00A20C91">
        <w:rPr>
          <w:rFonts w:ascii="Trebuchet MS" w:hAnsi="Trebuchet MS"/>
        </w:rPr>
        <w:t>Antigentests im Vordernasenbereich</w:t>
      </w:r>
      <w:r w:rsidR="00C50466" w:rsidRPr="00C50466">
        <w:rPr>
          <w:rFonts w:ascii="Trebuchet MS" w:hAnsi="Trebuchet MS"/>
        </w:rPr>
        <w:t xml:space="preserve"> </w:t>
      </w:r>
      <w:r w:rsidR="00C50466">
        <w:rPr>
          <w:rFonts w:ascii="Trebuchet MS" w:hAnsi="Trebuchet MS"/>
        </w:rPr>
        <w:t xml:space="preserve">bei der Förderung </w:t>
      </w:r>
      <w:r w:rsidR="004C5C07">
        <w:rPr>
          <w:rFonts w:ascii="Trebuchet MS" w:hAnsi="Trebuchet MS"/>
        </w:rPr>
        <w:t>für betriebliche</w:t>
      </w:r>
      <w:bookmarkStart w:id="1" w:name="_GoBack"/>
      <w:bookmarkEnd w:id="1"/>
      <w:r w:rsidR="00C50466" w:rsidRPr="00C50466">
        <w:rPr>
          <w:rFonts w:ascii="Trebuchet MS" w:hAnsi="Trebuchet MS"/>
        </w:rPr>
        <w:t xml:space="preserve"> Testungen</w:t>
      </w:r>
      <w:r w:rsidR="00C50466">
        <w:rPr>
          <w:rFonts w:ascii="Trebuchet MS" w:hAnsi="Trebuchet MS"/>
        </w:rPr>
        <w:t xml:space="preserve"> mit zu erfassen</w:t>
      </w:r>
      <w:r w:rsidR="00C50466" w:rsidRPr="00C50466">
        <w:rPr>
          <w:rFonts w:ascii="Trebuchet MS" w:hAnsi="Trebuchet MS"/>
        </w:rPr>
        <w:t>.</w:t>
      </w:r>
      <w:r w:rsidRPr="00C50466">
        <w:rPr>
          <w:rFonts w:ascii="Trebuchet MS" w:hAnsi="Trebuchet MS"/>
        </w:rPr>
        <w:t xml:space="preserve"> </w:t>
      </w:r>
    </w:p>
    <w:p w:rsidR="00FC70E0" w:rsidRPr="00FC70E0" w:rsidRDefault="00FC70E0" w:rsidP="00FC70E0">
      <w:pPr>
        <w:tabs>
          <w:tab w:val="clear" w:pos="709"/>
        </w:tabs>
        <w:spacing w:line="320" w:lineRule="exact"/>
        <w:rPr>
          <w:rFonts w:ascii="Trebuchet MS" w:hAnsi="Trebuchet MS"/>
        </w:rPr>
      </w:pPr>
    </w:p>
    <w:p w:rsidR="00FC70E0" w:rsidRPr="00C50466" w:rsidRDefault="00C50466" w:rsidP="00C50466">
      <w:pPr>
        <w:pStyle w:val="Listenabsatz"/>
        <w:numPr>
          <w:ilvl w:val="0"/>
          <w:numId w:val="1"/>
        </w:numPr>
        <w:tabs>
          <w:tab w:val="clear" w:pos="709"/>
        </w:tabs>
        <w:spacing w:line="320" w:lineRule="exact"/>
        <w:rPr>
          <w:rFonts w:ascii="Trebuchet MS" w:hAnsi="Trebuchet MS"/>
        </w:rPr>
      </w:pPr>
      <w:r>
        <w:rPr>
          <w:rFonts w:ascii="Trebuchet MS" w:hAnsi="Trebuchet MS"/>
        </w:rPr>
        <w:lastRenderedPageBreak/>
        <w:t xml:space="preserve">Dieser Antrag wird dem Ausschuss für </w:t>
      </w:r>
      <w:r w:rsidRPr="00B043C2">
        <w:rPr>
          <w:rFonts w:ascii="Trebuchet MS" w:hAnsi="Trebuchet MS"/>
        </w:rPr>
        <w:t>Wirtschaft, Energie und Lebensgrundlagen</w:t>
      </w:r>
      <w:r>
        <w:rPr>
          <w:rFonts w:ascii="Trebuchet MS" w:hAnsi="Trebuchet MS"/>
        </w:rPr>
        <w:t xml:space="preserve"> zur weiteren Beratung, Berichterstattung und Antragstellung an das Hohe Haus zugewiesen.</w:t>
      </w: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jc w:val="center"/>
        <w:rPr>
          <w:rFonts w:ascii="Trebuchet MS" w:hAnsi="Trebuchet MS"/>
        </w:rPr>
      </w:pPr>
      <w:r w:rsidRPr="00FC70E0">
        <w:rPr>
          <w:rFonts w:ascii="Trebuchet MS" w:hAnsi="Trebuchet MS"/>
        </w:rPr>
        <w:t xml:space="preserve">Salzburg, am </w:t>
      </w:r>
      <w:r w:rsidR="00E8433A">
        <w:rPr>
          <w:rFonts w:ascii="Trebuchet MS" w:hAnsi="Trebuchet MS"/>
        </w:rPr>
        <w:t>0</w:t>
      </w:r>
      <w:r w:rsidR="00C50466">
        <w:rPr>
          <w:rFonts w:ascii="Trebuchet MS" w:hAnsi="Trebuchet MS"/>
        </w:rPr>
        <w:t>2. Juni 2021</w:t>
      </w:r>
    </w:p>
    <w:p w:rsidR="00FC70E0" w:rsidRPr="00FC70E0" w:rsidRDefault="00FC70E0" w:rsidP="00FC70E0">
      <w:pPr>
        <w:tabs>
          <w:tab w:val="clear" w:pos="709"/>
        </w:tabs>
        <w:spacing w:line="320" w:lineRule="exact"/>
        <w:jc w:val="center"/>
        <w:rPr>
          <w:rFonts w:ascii="Trebuchet MS" w:hAnsi="Trebuchet M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7"/>
      </w:tblGrid>
      <w:tr w:rsidR="00FC70E0" w:rsidRPr="00FC70E0" w:rsidTr="00FC70E0">
        <w:tc>
          <w:tcPr>
            <w:tcW w:w="3096" w:type="dxa"/>
          </w:tcPr>
          <w:p w:rsidR="00FC70E0" w:rsidRPr="00FC70E0" w:rsidRDefault="00C50466" w:rsidP="00E8433A">
            <w:pPr>
              <w:tabs>
                <w:tab w:val="clear" w:pos="709"/>
              </w:tabs>
              <w:spacing w:line="320" w:lineRule="exact"/>
              <w:jc w:val="center"/>
              <w:rPr>
                <w:rFonts w:ascii="Trebuchet MS" w:hAnsi="Trebuchet MS"/>
              </w:rPr>
            </w:pPr>
            <w:r>
              <w:rPr>
                <w:rFonts w:ascii="Trebuchet MS" w:hAnsi="Trebuchet MS"/>
              </w:rPr>
              <w:t>Huber</w:t>
            </w:r>
            <w:r w:rsidR="00FC70E0" w:rsidRPr="00FC70E0">
              <w:rPr>
                <w:rFonts w:ascii="Trebuchet MS" w:hAnsi="Trebuchet MS"/>
              </w:rPr>
              <w:t xml:space="preserve"> eh.</w:t>
            </w:r>
          </w:p>
        </w:tc>
        <w:tc>
          <w:tcPr>
            <w:tcW w:w="3096" w:type="dxa"/>
          </w:tcPr>
          <w:p w:rsidR="00FC70E0" w:rsidRPr="00FC70E0" w:rsidRDefault="00C50466" w:rsidP="00E8433A">
            <w:pPr>
              <w:tabs>
                <w:tab w:val="clear" w:pos="709"/>
              </w:tabs>
              <w:spacing w:line="320" w:lineRule="exact"/>
              <w:jc w:val="center"/>
              <w:rPr>
                <w:rFonts w:ascii="Trebuchet MS" w:hAnsi="Trebuchet MS"/>
              </w:rPr>
            </w:pPr>
            <w:r>
              <w:rPr>
                <w:rFonts w:ascii="Trebuchet MS" w:hAnsi="Trebuchet MS"/>
              </w:rPr>
              <w:t>Mag. Scharfetter</w:t>
            </w:r>
            <w:r w:rsidR="00FC70E0" w:rsidRPr="00FC70E0">
              <w:rPr>
                <w:rFonts w:ascii="Trebuchet MS" w:hAnsi="Trebuchet MS"/>
              </w:rPr>
              <w:t xml:space="preserve"> eh.</w:t>
            </w:r>
          </w:p>
        </w:tc>
        <w:tc>
          <w:tcPr>
            <w:tcW w:w="3097" w:type="dxa"/>
          </w:tcPr>
          <w:p w:rsidR="00FC70E0" w:rsidRPr="00FC70E0" w:rsidRDefault="00C50466" w:rsidP="00E8433A">
            <w:pPr>
              <w:tabs>
                <w:tab w:val="clear" w:pos="709"/>
              </w:tabs>
              <w:spacing w:line="320" w:lineRule="exact"/>
              <w:jc w:val="center"/>
              <w:rPr>
                <w:rFonts w:ascii="Trebuchet MS" w:hAnsi="Trebuchet MS"/>
              </w:rPr>
            </w:pPr>
            <w:r>
              <w:rPr>
                <w:rFonts w:ascii="Trebuchet MS" w:hAnsi="Trebuchet MS"/>
              </w:rPr>
              <w:t>Bartel</w:t>
            </w:r>
            <w:r w:rsidR="00FC70E0" w:rsidRPr="00FC70E0">
              <w:rPr>
                <w:rFonts w:ascii="Trebuchet MS" w:hAnsi="Trebuchet MS"/>
              </w:rPr>
              <w:t xml:space="preserve"> eh.</w:t>
            </w:r>
          </w:p>
        </w:tc>
      </w:tr>
    </w:tbl>
    <w:p w:rsidR="00FC70E0" w:rsidRPr="00FC70E0" w:rsidRDefault="00FC70E0" w:rsidP="00E8433A">
      <w:pPr>
        <w:tabs>
          <w:tab w:val="clear" w:pos="709"/>
        </w:tabs>
        <w:spacing w:line="320" w:lineRule="exact"/>
        <w:jc w:val="center"/>
        <w:rPr>
          <w:rFonts w:ascii="Trebuchet MS" w:hAnsi="Trebuchet MS"/>
        </w:rPr>
      </w:pPr>
    </w:p>
    <w:p w:rsidR="00FC70E0" w:rsidRPr="00FC70E0" w:rsidRDefault="00FC70E0" w:rsidP="00E8433A">
      <w:pPr>
        <w:tabs>
          <w:tab w:val="clear" w:pos="709"/>
        </w:tabs>
        <w:spacing w:line="320" w:lineRule="exact"/>
        <w:jc w:val="center"/>
        <w:rPr>
          <w:rFonts w:ascii="Trebuchet MS" w:hAnsi="Trebuchet MS"/>
        </w:rPr>
      </w:pP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p>
    <w:sectPr w:rsidR="00FC70E0" w:rsidRPr="00FC70E0">
      <w:headerReference w:type="even" r:id="rId7"/>
      <w:headerReference w:type="default" r:id="rId8"/>
      <w:footerReference w:type="even" r:id="rId9"/>
      <w:footerReference w:type="default" r:id="rId10"/>
      <w:pgSz w:w="11907" w:h="16840"/>
      <w:pgMar w:top="1304" w:right="1304" w:bottom="1474" w:left="1304" w:header="90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25" w:rsidRDefault="00BA3C25">
      <w:r>
        <w:separator/>
      </w:r>
    </w:p>
  </w:endnote>
  <w:endnote w:type="continuationSeparator" w:id="0">
    <w:p w:rsidR="00BA3C25" w:rsidRDefault="00BA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ntax">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Default="00433121">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rsidR="00433121" w:rsidRDefault="00433121">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Pr="00FC70E0" w:rsidRDefault="00433121">
    <w:pPr>
      <w:pStyle w:val="Fuzeile"/>
      <w:framePr w:wrap="around" w:vAnchor="text" w:hAnchor="margin" w:xAlign="outside" w:y="1"/>
      <w:rPr>
        <w:rStyle w:val="Seitenzahl"/>
        <w:rFonts w:ascii="Trebuchet MS" w:hAnsi="Trebuchet MS" w:cs="Arial"/>
        <w:i/>
        <w:szCs w:val="22"/>
      </w:rPr>
    </w:pPr>
    <w:r w:rsidRPr="00FC70E0">
      <w:rPr>
        <w:rStyle w:val="Seitenzahl"/>
        <w:rFonts w:ascii="Trebuchet MS" w:hAnsi="Trebuchet MS" w:cs="Arial"/>
        <w:i/>
        <w:szCs w:val="22"/>
      </w:rPr>
      <w:fldChar w:fldCharType="begin"/>
    </w:r>
    <w:r w:rsidRPr="00FC70E0">
      <w:rPr>
        <w:rStyle w:val="Seitenzahl"/>
        <w:rFonts w:ascii="Trebuchet MS" w:hAnsi="Trebuchet MS" w:cs="Arial"/>
        <w:i/>
        <w:szCs w:val="22"/>
      </w:rPr>
      <w:instrText xml:space="preserve">PAGE  </w:instrText>
    </w:r>
    <w:r w:rsidRPr="00FC70E0">
      <w:rPr>
        <w:rStyle w:val="Seitenzahl"/>
        <w:rFonts w:ascii="Trebuchet MS" w:hAnsi="Trebuchet MS" w:cs="Arial"/>
        <w:i/>
        <w:szCs w:val="22"/>
      </w:rPr>
      <w:fldChar w:fldCharType="separate"/>
    </w:r>
    <w:r w:rsidR="004C5C07">
      <w:rPr>
        <w:rStyle w:val="Seitenzahl"/>
        <w:rFonts w:ascii="Trebuchet MS" w:hAnsi="Trebuchet MS" w:cs="Arial"/>
        <w:i/>
        <w:noProof/>
        <w:szCs w:val="22"/>
      </w:rPr>
      <w:t>2</w:t>
    </w:r>
    <w:r w:rsidRPr="00FC70E0">
      <w:rPr>
        <w:rStyle w:val="Seitenzahl"/>
        <w:rFonts w:ascii="Trebuchet MS" w:hAnsi="Trebuchet MS" w:cs="Arial"/>
        <w:i/>
        <w:szCs w:val="22"/>
      </w:rPr>
      <w:fldChar w:fldCharType="end"/>
    </w:r>
  </w:p>
  <w:p w:rsidR="00433121" w:rsidRDefault="00433121">
    <w:pPr>
      <w:pStyle w:val="Fuzeile"/>
      <w:ind w:right="360" w:firstLine="360"/>
      <w:rPr>
        <w:rFonts w:ascii="Syntax" w:hAnsi="Syntax"/>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25" w:rsidRDefault="00BA3C25">
      <w:r>
        <w:separator/>
      </w:r>
    </w:p>
  </w:footnote>
  <w:footnote w:type="continuationSeparator" w:id="0">
    <w:p w:rsidR="00BA3C25" w:rsidRDefault="00BA3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Default="00433121">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rsidR="00433121" w:rsidRDefault="00433121">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Default="00433121">
    <w:pPr>
      <w:pStyle w:val="Kopfzeile"/>
      <w:ind w:right="360" w:firstLine="360"/>
      <w:rPr>
        <w:rFonts w:ascii="Syntax" w:hAnsi="Synta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4573"/>
    <w:multiLevelType w:val="hybridMultilevel"/>
    <w:tmpl w:val="9EA462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E0"/>
    <w:rsid w:val="000232DD"/>
    <w:rsid w:val="0004369D"/>
    <w:rsid w:val="000E36DE"/>
    <w:rsid w:val="00106AC7"/>
    <w:rsid w:val="00131174"/>
    <w:rsid w:val="00150393"/>
    <w:rsid w:val="0015411B"/>
    <w:rsid w:val="0017725A"/>
    <w:rsid w:val="00255CC6"/>
    <w:rsid w:val="002C431B"/>
    <w:rsid w:val="002C46C7"/>
    <w:rsid w:val="00306AE4"/>
    <w:rsid w:val="003A7657"/>
    <w:rsid w:val="00422F0B"/>
    <w:rsid w:val="00433121"/>
    <w:rsid w:val="00471A66"/>
    <w:rsid w:val="004C5C07"/>
    <w:rsid w:val="004D2013"/>
    <w:rsid w:val="0051573A"/>
    <w:rsid w:val="0055229C"/>
    <w:rsid w:val="0058213F"/>
    <w:rsid w:val="006D35E5"/>
    <w:rsid w:val="006F05AD"/>
    <w:rsid w:val="00901623"/>
    <w:rsid w:val="00912889"/>
    <w:rsid w:val="00970922"/>
    <w:rsid w:val="00A20C91"/>
    <w:rsid w:val="00AD571D"/>
    <w:rsid w:val="00B31E6E"/>
    <w:rsid w:val="00BA3C25"/>
    <w:rsid w:val="00BF2CF3"/>
    <w:rsid w:val="00BF2EB4"/>
    <w:rsid w:val="00C50466"/>
    <w:rsid w:val="00D0224C"/>
    <w:rsid w:val="00D1047D"/>
    <w:rsid w:val="00D66420"/>
    <w:rsid w:val="00D76890"/>
    <w:rsid w:val="00E8433A"/>
    <w:rsid w:val="00EB418A"/>
    <w:rsid w:val="00F07236"/>
    <w:rsid w:val="00FC7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58AC2"/>
  <w15:docId w15:val="{BB8D9356-119B-4480-984E-1BF771AF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6"/>
        <w:tab w:val="left" w:pos="709"/>
      </w:tabs>
      <w:spacing w:line="360" w:lineRule="atLeast"/>
    </w:pPr>
    <w:rPr>
      <w:rFonts w:ascii="Arial" w:hAnsi="Arial"/>
      <w:kern w:val="24"/>
      <w:sz w:val="22"/>
    </w:rPr>
  </w:style>
  <w:style w:type="paragraph" w:styleId="berschrift1">
    <w:name w:val="heading 1"/>
    <w:basedOn w:val="Standard"/>
    <w:next w:val="Standard"/>
    <w:qFormat/>
    <w:pPr>
      <w:ind w:left="567" w:hanging="567"/>
      <w:outlineLvl w:val="0"/>
    </w:pPr>
  </w:style>
  <w:style w:type="paragraph" w:styleId="berschrift2">
    <w:name w:val="heading 2"/>
    <w:basedOn w:val="Standard"/>
    <w:next w:val="Standard"/>
    <w:qFormat/>
    <w:pPr>
      <w:ind w:left="964" w:hanging="964"/>
      <w:outlineLvl w:val="1"/>
    </w:pPr>
  </w:style>
  <w:style w:type="paragraph" w:styleId="berschrift3">
    <w:name w:val="heading 3"/>
    <w:basedOn w:val="Standard"/>
    <w:next w:val="Standardeinzug"/>
    <w:qFormat/>
    <w:pPr>
      <w:ind w:left="354"/>
      <w:outlineLvl w:val="2"/>
    </w:pPr>
    <w:rPr>
      <w:rFonts w:ascii="Times New Roman" w:hAnsi="Times New Roman"/>
      <w:b/>
    </w:r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lear" w:pos="426"/>
        <w:tab w:val="clear" w:pos="709"/>
        <w:tab w:val="center" w:pos="4819"/>
        <w:tab w:val="right" w:pos="9071"/>
      </w:tabs>
    </w:pPr>
  </w:style>
  <w:style w:type="paragraph" w:styleId="Kopfzeile">
    <w:name w:val="header"/>
    <w:basedOn w:val="Standard"/>
    <w:pPr>
      <w:tabs>
        <w:tab w:val="center" w:pos="4252"/>
        <w:tab w:val="right" w:pos="8504"/>
      </w:tabs>
      <w:jc w:val="center"/>
    </w:pPr>
    <w:rPr>
      <w:rFonts w:ascii="Courier" w:hAnsi="Courier"/>
      <w:sz w:val="24"/>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Pr>
      <w:sz w:val="20"/>
    </w:rPr>
  </w:style>
  <w:style w:type="character" w:styleId="Seitenzahl">
    <w:name w:val="page number"/>
    <w:basedOn w:val="Absatz-Standardschriftart"/>
  </w:style>
  <w:style w:type="table" w:styleId="Tabellenraster">
    <w:name w:val="Table Grid"/>
    <w:basedOn w:val="NormaleTabelle"/>
    <w:rsid w:val="00FC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4369D"/>
    <w:pPr>
      <w:ind w:left="720"/>
      <w:contextualSpacing/>
    </w:pPr>
  </w:style>
  <w:style w:type="paragraph" w:styleId="Sprechblasentext">
    <w:name w:val="Balloon Text"/>
    <w:basedOn w:val="Standard"/>
    <w:link w:val="SprechblasentextZchn"/>
    <w:semiHidden/>
    <w:unhideWhenUsed/>
    <w:rsid w:val="00106AC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06AC7"/>
    <w:rPr>
      <w:rFonts w:ascii="Segoe UI" w:hAnsi="Segoe UI" w:cs="Segoe UI"/>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Vorlage für Landtagskanzlei</vt:lpstr>
    </vt:vector>
  </TitlesOfParts>
  <Company>Land Salzburg</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Landtagskanzlei</dc:title>
  <dc:subject/>
  <dc:creator>Heinrich Luks</dc:creator>
  <cp:keywords/>
  <cp:lastModifiedBy>Brunner Christopher</cp:lastModifiedBy>
  <cp:revision>9</cp:revision>
  <cp:lastPrinted>2021-05-26T06:27:00Z</cp:lastPrinted>
  <dcterms:created xsi:type="dcterms:W3CDTF">2021-05-20T13:08:00Z</dcterms:created>
  <dcterms:modified xsi:type="dcterms:W3CDTF">2021-05-26T08:38:00Z</dcterms:modified>
</cp:coreProperties>
</file>