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E6" w:rsidRPr="00BE7436" w:rsidRDefault="009453E6" w:rsidP="009453E6">
      <w:pPr>
        <w:tabs>
          <w:tab w:val="center" w:pos="4536"/>
          <w:tab w:val="right" w:pos="9072"/>
        </w:tabs>
        <w:spacing w:line="360" w:lineRule="exact"/>
        <w:jc w:val="center"/>
        <w:rPr>
          <w:b/>
          <w:color w:val="000000" w:themeColor="text1"/>
          <w:kern w:val="24"/>
          <w:sz w:val="32"/>
          <w:u w:val="single"/>
        </w:rPr>
      </w:pPr>
    </w:p>
    <w:p w:rsidR="009453E6" w:rsidRPr="00191B81" w:rsidRDefault="009453E6" w:rsidP="009453E6">
      <w:pPr>
        <w:tabs>
          <w:tab w:val="center" w:pos="4536"/>
          <w:tab w:val="right" w:pos="9072"/>
        </w:tabs>
        <w:spacing w:line="360" w:lineRule="exact"/>
        <w:jc w:val="center"/>
        <w:rPr>
          <w:color w:val="000000" w:themeColor="text1"/>
          <w:kern w:val="24"/>
        </w:rPr>
      </w:pPr>
      <w:proofErr w:type="spellStart"/>
      <w:r w:rsidRPr="00AF56AA">
        <w:rPr>
          <w:color w:val="000000" w:themeColor="text1"/>
          <w:kern w:val="24"/>
        </w:rPr>
        <w:t>Nr</w:t>
      </w:r>
      <w:proofErr w:type="spellEnd"/>
      <w:r w:rsidRPr="00191B81">
        <w:rPr>
          <w:color w:val="000000" w:themeColor="text1"/>
          <w:kern w:val="24"/>
        </w:rPr>
        <w:t xml:space="preserve">     der Beilagen zum stenographischen Protokoll des Salzburger Landtages</w:t>
      </w:r>
    </w:p>
    <w:p w:rsidR="009453E6" w:rsidRPr="00191B81" w:rsidRDefault="009453E6" w:rsidP="009453E6">
      <w:pPr>
        <w:spacing w:line="360" w:lineRule="exact"/>
        <w:jc w:val="center"/>
        <w:rPr>
          <w:color w:val="000000" w:themeColor="text1"/>
          <w:kern w:val="24"/>
        </w:rPr>
      </w:pPr>
      <w:r w:rsidRPr="00191B81">
        <w:rPr>
          <w:color w:val="000000" w:themeColor="text1"/>
          <w:kern w:val="24"/>
        </w:rPr>
        <w:t>(4. Session der 16. Gesetzgebungsperiode)</w:t>
      </w:r>
    </w:p>
    <w:p w:rsidR="009453E6" w:rsidRPr="00191B81" w:rsidRDefault="009453E6" w:rsidP="009453E6">
      <w:pPr>
        <w:spacing w:line="360" w:lineRule="exact"/>
        <w:rPr>
          <w:color w:val="000000" w:themeColor="text1"/>
          <w:kern w:val="24"/>
        </w:rPr>
      </w:pPr>
    </w:p>
    <w:p w:rsidR="009453E6" w:rsidRPr="00191B81" w:rsidRDefault="009453E6" w:rsidP="009453E6">
      <w:pPr>
        <w:tabs>
          <w:tab w:val="left" w:pos="426"/>
        </w:tabs>
        <w:spacing w:line="360" w:lineRule="exact"/>
        <w:jc w:val="center"/>
        <w:rPr>
          <w:rFonts w:eastAsia="Times New Roman" w:cs="Times New Roman"/>
          <w:b/>
          <w:color w:val="000000" w:themeColor="text1"/>
          <w:kern w:val="24"/>
          <w:lang w:val="de-DE" w:eastAsia="de-DE"/>
        </w:rPr>
      </w:pPr>
      <w:bookmarkStart w:id="0" w:name="feingabetext"/>
      <w:bookmarkEnd w:id="0"/>
      <w:r w:rsidRPr="00191B81">
        <w:rPr>
          <w:rFonts w:eastAsia="Times New Roman" w:cs="Times New Roman"/>
          <w:b/>
          <w:color w:val="000000" w:themeColor="text1"/>
          <w:kern w:val="24"/>
          <w:lang w:val="de-DE" w:eastAsia="de-DE"/>
        </w:rPr>
        <w:t>Anfrage</w:t>
      </w:r>
    </w:p>
    <w:p w:rsidR="009453E6" w:rsidRPr="00191B81" w:rsidRDefault="009453E6" w:rsidP="009453E6">
      <w:pPr>
        <w:spacing w:line="360" w:lineRule="auto"/>
        <w:rPr>
          <w:rFonts w:eastAsia="Calibri"/>
        </w:rPr>
      </w:pPr>
    </w:p>
    <w:p w:rsidR="009453E6" w:rsidRPr="00191B81" w:rsidRDefault="009453E6" w:rsidP="009453E6">
      <w:pPr>
        <w:spacing w:line="320" w:lineRule="exact"/>
        <w:jc w:val="center"/>
        <w:rPr>
          <w:rFonts w:eastAsia="Calibri"/>
        </w:rPr>
      </w:pPr>
      <w:r w:rsidRPr="00191B81">
        <w:rPr>
          <w:rFonts w:eastAsia="Calibri"/>
        </w:rPr>
        <w:t xml:space="preserve">der </w:t>
      </w:r>
      <w:proofErr w:type="spellStart"/>
      <w:r w:rsidRPr="00191B81">
        <w:rPr>
          <w:rFonts w:eastAsia="Calibri"/>
        </w:rPr>
        <w:t>Abg</w:t>
      </w:r>
      <w:proofErr w:type="spellEnd"/>
      <w:r w:rsidRPr="00191B81">
        <w:rPr>
          <w:rFonts w:eastAsia="Calibri"/>
        </w:rPr>
        <w:t xml:space="preserve">. </w:t>
      </w:r>
      <w:r>
        <w:rPr>
          <w:rFonts w:eastAsia="Calibri"/>
        </w:rPr>
        <w:t>Ing. Wallner</w:t>
      </w:r>
      <w:r w:rsidR="00674F11">
        <w:rPr>
          <w:rFonts w:eastAsia="Calibri"/>
        </w:rPr>
        <w:t xml:space="preserve">, </w:t>
      </w:r>
      <w:r w:rsidR="00B62B2A">
        <w:rPr>
          <w:rFonts w:eastAsia="Calibri"/>
        </w:rPr>
        <w:t>Mag.</w:t>
      </w:r>
      <w:r w:rsidR="00A74406">
        <w:rPr>
          <w:rFonts w:eastAsia="Calibri"/>
        </w:rPr>
        <w:t xml:space="preserve"> </w:t>
      </w:r>
      <w:proofErr w:type="spellStart"/>
      <w:proofErr w:type="gramStart"/>
      <w:r w:rsidR="00A74406">
        <w:rPr>
          <w:rFonts w:eastAsia="Calibri"/>
        </w:rPr>
        <w:t>Zallinger</w:t>
      </w:r>
      <w:proofErr w:type="spellEnd"/>
      <w:r w:rsidR="00A74406">
        <w:rPr>
          <w:rFonts w:eastAsia="Calibri"/>
          <w:vertAlign w:val="superscript"/>
        </w:rPr>
        <w:t xml:space="preserve"> </w:t>
      </w:r>
      <w:r w:rsidR="00674F11">
        <w:rPr>
          <w:rFonts w:eastAsia="Calibri"/>
        </w:rPr>
        <w:t xml:space="preserve"> und</w:t>
      </w:r>
      <w:proofErr w:type="gramEnd"/>
      <w:r w:rsidR="00674F11">
        <w:rPr>
          <w:rFonts w:eastAsia="Calibri"/>
        </w:rPr>
        <w:t xml:space="preserve"> HR Prof. Dr. Schöchl</w:t>
      </w:r>
      <w:r>
        <w:rPr>
          <w:rFonts w:eastAsia="Calibri"/>
        </w:rPr>
        <w:t xml:space="preserve"> </w:t>
      </w:r>
      <w:r w:rsidRPr="00191B81">
        <w:rPr>
          <w:rFonts w:eastAsia="Calibri"/>
        </w:rPr>
        <w:t xml:space="preserve">an </w:t>
      </w:r>
      <w:r>
        <w:rPr>
          <w:rFonts w:eastAsia="Calibri"/>
        </w:rPr>
        <w:t xml:space="preserve">Landesrat Mag. Schnöll </w:t>
      </w:r>
      <w:r w:rsidRPr="00191B81">
        <w:rPr>
          <w:rFonts w:eastAsia="Calibri"/>
        </w:rPr>
        <w:t xml:space="preserve">betreffend </w:t>
      </w:r>
      <w:r>
        <w:rPr>
          <w:rFonts w:eastAsia="Calibri"/>
        </w:rPr>
        <w:t>anstehende Verkehrsprojekte</w:t>
      </w:r>
    </w:p>
    <w:p w:rsidR="009453E6" w:rsidRDefault="009453E6" w:rsidP="009453E6">
      <w:pPr>
        <w:spacing w:line="320" w:lineRule="exact"/>
      </w:pPr>
    </w:p>
    <w:p w:rsidR="00D415A4" w:rsidRDefault="00D415A4" w:rsidP="009453E6">
      <w:pPr>
        <w:spacing w:line="320" w:lineRule="exact"/>
      </w:pPr>
      <w:r>
        <w:t>Das Land Salzburg hat es s</w:t>
      </w:r>
      <w:r w:rsidR="002333A0">
        <w:t>ich zum erklärten Ziel gemacht, eine</w:t>
      </w:r>
      <w:r>
        <w:t xml:space="preserve"> Mobilitätswende</w:t>
      </w:r>
      <w:r w:rsidR="002333A0">
        <w:t xml:space="preserve"> umzusetzen und den öffentlichen Verkehr massiv zu stärken. </w:t>
      </w:r>
      <w:r>
        <w:t xml:space="preserve">Unter dem </w:t>
      </w:r>
      <w:r w:rsidR="002333A0">
        <w:t xml:space="preserve">Motto „Salzburg bewegen“ werden </w:t>
      </w:r>
      <w:r>
        <w:t xml:space="preserve">substanzielle Verbesserungen im Öffentlichen Verkehr, im Radverkehr bis hin zu einer Offensive bei der Sanierung des </w:t>
      </w:r>
      <w:r w:rsidR="002333A0">
        <w:t>Straßennetzes realisiert.</w:t>
      </w:r>
      <w:r>
        <w:t xml:space="preserve"> Das Bekenntnis zu diesem ambitionierten Vorhaben spiegelt sich nicht zuletzt vor allem in dem Einsatz der budgetären Mittel hierfür wider. So hat sich </w:t>
      </w:r>
      <w:r w:rsidR="004C2284">
        <w:t>allein im Öffentlichen Verkehr das Budget von 55 Mio. für 2019 auf 76 Mio. für das heurige Jahr gesteigert. S</w:t>
      </w:r>
      <w:r>
        <w:t xml:space="preserve">eit 2018 </w:t>
      </w:r>
      <w:r w:rsidR="004C2284">
        <w:t>wurden die Investitionen in der</w:t>
      </w:r>
      <w:r>
        <w:t xml:space="preserve"> Straßensanierung auf 18 Mio. Euro </w:t>
      </w:r>
      <w:r w:rsidR="00D620C6">
        <w:t>ve</w:t>
      </w:r>
      <w:r w:rsidR="004C2284">
        <w:t>rdoppelt, jene</w:t>
      </w:r>
      <w:r w:rsidR="00D620C6">
        <w:t xml:space="preserve"> für den Radwegeausbau </w:t>
      </w:r>
      <w:r w:rsidR="005A6AEB">
        <w:t>konnte</w:t>
      </w:r>
      <w:r w:rsidR="004C2284">
        <w:t>n</w:t>
      </w:r>
      <w:r w:rsidR="005A6AEB">
        <w:t xml:space="preserve"> </w:t>
      </w:r>
      <w:r w:rsidR="00D620C6">
        <w:t>sogar verdreifacht werden. Im Öffentlichen Verkehr zeichnen sich nach der jüngsten Präsentation zum Stand des Jahrhundertprojekts S-Link in der Landeshauptstadt, immense und vor allem gemeinsam mit dem Bund und der Stadt getragene</w:t>
      </w:r>
      <w:r w:rsidR="005A6AEB">
        <w:t>,</w:t>
      </w:r>
      <w:r w:rsidR="00D620C6">
        <w:t xml:space="preserve"> Anstrengungen ab, die eine maßgebliche Verbesserung für den Verkehr im Zentralraum bedeuten</w:t>
      </w:r>
      <w:r w:rsidR="005A6AEB">
        <w:t xml:space="preserve"> können</w:t>
      </w:r>
      <w:r w:rsidR="00D620C6">
        <w:t>.</w:t>
      </w:r>
      <w:r w:rsidR="003141F4">
        <w:t xml:space="preserve"> Darüber hinaus wurde auch an mehreren weiteren Hebeln zu einer </w:t>
      </w:r>
      <w:proofErr w:type="spellStart"/>
      <w:r w:rsidR="003141F4">
        <w:t>Attraktivierung</w:t>
      </w:r>
      <w:proofErr w:type="spellEnd"/>
      <w:r w:rsidR="003141F4">
        <w:t xml:space="preserve"> des Öffentlichen Verkehrs angesetzt: zwei neue Buslinien, 175 (Stadt Salzburg – Hallein-</w:t>
      </w:r>
      <w:proofErr w:type="spellStart"/>
      <w:r w:rsidR="003141F4">
        <w:t>Rif</w:t>
      </w:r>
      <w:proofErr w:type="spellEnd"/>
      <w:r w:rsidR="003141F4">
        <w:t xml:space="preserve">) und 45 (Direktverbindung </w:t>
      </w:r>
      <w:proofErr w:type="spellStart"/>
      <w:r w:rsidR="003141F4">
        <w:t>Rif</w:t>
      </w:r>
      <w:proofErr w:type="spellEnd"/>
      <w:r w:rsidR="003141F4">
        <w:t xml:space="preserve"> – Hallein Zentrum) oder die Takterhöhung der </w:t>
      </w:r>
      <w:proofErr w:type="spellStart"/>
      <w:r w:rsidR="003141F4">
        <w:t>Pinzgauer</w:t>
      </w:r>
      <w:proofErr w:type="spellEnd"/>
      <w:r w:rsidR="003141F4">
        <w:t xml:space="preserve"> Lokalbahn im 30 Minuten-Takt zwischen Zell am See und </w:t>
      </w:r>
      <w:proofErr w:type="spellStart"/>
      <w:r w:rsidR="003141F4">
        <w:t>Piesendorf</w:t>
      </w:r>
      <w:proofErr w:type="spellEnd"/>
      <w:r w:rsidR="003141F4">
        <w:t xml:space="preserve">. Gleichzeitig dazu </w:t>
      </w:r>
      <w:proofErr w:type="gramStart"/>
      <w:r w:rsidR="003141F4">
        <w:t xml:space="preserve">eine </w:t>
      </w:r>
      <w:proofErr w:type="spellStart"/>
      <w:r w:rsidR="003141F4">
        <w:t>Park</w:t>
      </w:r>
      <w:proofErr w:type="gramEnd"/>
      <w:r w:rsidR="003141F4">
        <w:t>&amp;Ride-Offensive</w:t>
      </w:r>
      <w:proofErr w:type="spellEnd"/>
      <w:r w:rsidR="003141F4">
        <w:t xml:space="preserve">, verdeutlicht an den Beispielen Schwarzach oder Fürth/Kaprun, die den Salzburgern den Umstieg auf die öffentlichen Verkehrsmittel leichter machen </w:t>
      </w:r>
      <w:r w:rsidR="00A22E37">
        <w:t>werden</w:t>
      </w:r>
      <w:r w:rsidR="003141F4">
        <w:t>. Diese Maßnahmen sollen nur auszugsweise wiedergeben, w</w:t>
      </w:r>
      <w:r w:rsidR="002A3576">
        <w:t xml:space="preserve">as in der jüngsten Zeit alles auf den Weg gebracht wurde. </w:t>
      </w:r>
    </w:p>
    <w:p w:rsidR="009453E6" w:rsidRDefault="009453E6" w:rsidP="009453E6">
      <w:pPr>
        <w:spacing w:line="320" w:lineRule="exact"/>
      </w:pPr>
    </w:p>
    <w:p w:rsidR="00674F11" w:rsidRDefault="00674F11" w:rsidP="009453E6">
      <w:pPr>
        <w:spacing w:line="320" w:lineRule="exact"/>
      </w:pPr>
    </w:p>
    <w:p w:rsidR="009453E6" w:rsidRPr="00191B81" w:rsidRDefault="009453E6" w:rsidP="009453E6">
      <w:pPr>
        <w:spacing w:line="320" w:lineRule="exact"/>
      </w:pPr>
      <w:r w:rsidRPr="00191B81">
        <w:t xml:space="preserve">In diesem Zusammenhang stellen die unterzeichneten Abgeordneten folgende </w:t>
      </w:r>
    </w:p>
    <w:p w:rsidR="009453E6" w:rsidRDefault="009453E6" w:rsidP="009453E6">
      <w:pPr>
        <w:spacing w:line="320" w:lineRule="exact"/>
      </w:pPr>
    </w:p>
    <w:p w:rsidR="00674F11" w:rsidRDefault="00674F11" w:rsidP="009453E6">
      <w:pPr>
        <w:spacing w:line="320" w:lineRule="exact"/>
      </w:pPr>
    </w:p>
    <w:p w:rsidR="00674F11" w:rsidRPr="00191B81" w:rsidRDefault="00674F11" w:rsidP="009453E6">
      <w:pPr>
        <w:spacing w:line="320" w:lineRule="exact"/>
      </w:pPr>
    </w:p>
    <w:p w:rsidR="009453E6" w:rsidRPr="00191B81" w:rsidRDefault="009453E6" w:rsidP="009453E6">
      <w:pPr>
        <w:spacing w:line="320" w:lineRule="exact"/>
        <w:jc w:val="center"/>
      </w:pPr>
      <w:r w:rsidRPr="00191B81">
        <w:t>Anfrage:</w:t>
      </w:r>
    </w:p>
    <w:p w:rsidR="009453E6" w:rsidRPr="00191B81" w:rsidRDefault="009453E6" w:rsidP="009453E6">
      <w:pPr>
        <w:spacing w:line="320" w:lineRule="exact"/>
      </w:pPr>
    </w:p>
    <w:p w:rsidR="009453E6" w:rsidRDefault="009453E6" w:rsidP="009453E6">
      <w:pPr>
        <w:pStyle w:val="Listenabsatz"/>
        <w:numPr>
          <w:ilvl w:val="0"/>
          <w:numId w:val="1"/>
        </w:numPr>
        <w:spacing w:line="320" w:lineRule="exact"/>
      </w:pPr>
      <w:r>
        <w:t>Welche Projekte im Bereich „</w:t>
      </w:r>
      <w:r w:rsidR="00D415A4">
        <w:t>Öffentlicher</w:t>
      </w:r>
      <w:r>
        <w:t xml:space="preserve"> Verkehr“ werden </w:t>
      </w:r>
      <w:r w:rsidR="00D415A4">
        <w:t xml:space="preserve">heuer </w:t>
      </w:r>
      <w:r>
        <w:t>umgesetzt</w:t>
      </w:r>
      <w:r w:rsidR="00B75919">
        <w:t xml:space="preserve"> und wie hoch belaufen sich die Investitionen dazu</w:t>
      </w:r>
      <w:r>
        <w:t>?</w:t>
      </w:r>
    </w:p>
    <w:p w:rsidR="00D415A4" w:rsidRDefault="00D415A4" w:rsidP="00D415A4">
      <w:pPr>
        <w:pStyle w:val="Listenabsatz"/>
        <w:spacing w:line="320" w:lineRule="exact"/>
        <w:ind w:left="1065"/>
      </w:pPr>
    </w:p>
    <w:p w:rsidR="009453E6" w:rsidRDefault="009453E6" w:rsidP="009453E6">
      <w:pPr>
        <w:pStyle w:val="Listenabsatz"/>
        <w:numPr>
          <w:ilvl w:val="0"/>
          <w:numId w:val="1"/>
        </w:numPr>
        <w:spacing w:line="320" w:lineRule="exact"/>
      </w:pPr>
      <w:r>
        <w:t xml:space="preserve">Welche Projekte im Bereich „Straße“ / Individualverkehr werden </w:t>
      </w:r>
      <w:r w:rsidR="00D415A4">
        <w:t xml:space="preserve">heuer </w:t>
      </w:r>
      <w:r>
        <w:t>umgesetzt</w:t>
      </w:r>
      <w:r w:rsidR="00B75919">
        <w:t xml:space="preserve"> und wie hoch belaufen sich die Investitionen dazu</w:t>
      </w:r>
      <w:r w:rsidRPr="00191B81">
        <w:t>?</w:t>
      </w:r>
    </w:p>
    <w:p w:rsidR="00D415A4" w:rsidRDefault="00D415A4" w:rsidP="00D415A4">
      <w:pPr>
        <w:pStyle w:val="Listenabsatz"/>
      </w:pPr>
    </w:p>
    <w:p w:rsidR="009453E6" w:rsidRPr="00191B81" w:rsidRDefault="009453E6" w:rsidP="00674F11">
      <w:pPr>
        <w:pStyle w:val="Listenabsatz"/>
        <w:numPr>
          <w:ilvl w:val="0"/>
          <w:numId w:val="1"/>
        </w:numPr>
        <w:spacing w:line="320" w:lineRule="exact"/>
      </w:pPr>
      <w:r>
        <w:lastRenderedPageBreak/>
        <w:t>Welche Projekte im Bereich „Radverkehr“</w:t>
      </w:r>
      <w:r w:rsidR="00D415A4">
        <w:t xml:space="preserve"> werden heuer </w:t>
      </w:r>
      <w:r>
        <w:t>umgesetzt</w:t>
      </w:r>
      <w:r w:rsidR="00B75919">
        <w:t xml:space="preserve"> und wie hoch belaufen sich die Investitionen dazu</w:t>
      </w:r>
      <w:r>
        <w:t>?</w:t>
      </w:r>
    </w:p>
    <w:p w:rsidR="00674F11" w:rsidRDefault="00674F11" w:rsidP="00674F11">
      <w:pPr>
        <w:spacing w:line="320" w:lineRule="exact"/>
        <w:ind w:left="360"/>
      </w:pPr>
    </w:p>
    <w:p w:rsidR="00674F11" w:rsidRDefault="00674F11" w:rsidP="00674F11">
      <w:pPr>
        <w:spacing w:line="320" w:lineRule="exact"/>
        <w:ind w:left="360"/>
      </w:pPr>
    </w:p>
    <w:p w:rsidR="00674F11" w:rsidRPr="00191B81" w:rsidRDefault="00674F11" w:rsidP="00674F11">
      <w:pPr>
        <w:spacing w:line="320" w:lineRule="exact"/>
        <w:ind w:left="360"/>
      </w:pPr>
    </w:p>
    <w:p w:rsidR="006A0A20" w:rsidRDefault="009453E6" w:rsidP="00674F11">
      <w:pPr>
        <w:spacing w:line="320" w:lineRule="exact"/>
        <w:jc w:val="center"/>
      </w:pPr>
      <w:r w:rsidRPr="00AF56AA">
        <w:t>Salzburg, am</w:t>
      </w:r>
      <w:r>
        <w:t xml:space="preserve"> 28. April 2021</w:t>
      </w:r>
    </w:p>
    <w:p w:rsidR="00674F11" w:rsidRDefault="00674F11" w:rsidP="00674F11">
      <w:pPr>
        <w:spacing w:line="320" w:lineRule="exact"/>
      </w:pPr>
    </w:p>
    <w:p w:rsidR="00674F11" w:rsidRDefault="00674F11" w:rsidP="00674F11">
      <w:pPr>
        <w:spacing w:line="320" w:lineRule="exac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6"/>
        <w:gridCol w:w="3023"/>
      </w:tblGrid>
      <w:tr w:rsidR="00674F11" w:rsidRPr="00FC70E0" w:rsidTr="00287032">
        <w:tc>
          <w:tcPr>
            <w:tcW w:w="3096" w:type="dxa"/>
          </w:tcPr>
          <w:p w:rsidR="00674F11" w:rsidRPr="00FC70E0" w:rsidRDefault="00674F11" w:rsidP="00674F11">
            <w:pPr>
              <w:spacing w:line="320" w:lineRule="exact"/>
            </w:pPr>
            <w:r>
              <w:t xml:space="preserve">Ing. Wallner </w:t>
            </w:r>
            <w:r w:rsidRPr="00FC70E0">
              <w:t>eh.</w:t>
            </w:r>
          </w:p>
        </w:tc>
        <w:tc>
          <w:tcPr>
            <w:tcW w:w="3096" w:type="dxa"/>
          </w:tcPr>
          <w:p w:rsidR="00674F11" w:rsidRPr="00FC70E0" w:rsidRDefault="00674F11" w:rsidP="00A74406">
            <w:pPr>
              <w:spacing w:line="320" w:lineRule="exact"/>
              <w:jc w:val="center"/>
            </w:pPr>
            <w:r>
              <w:t xml:space="preserve">Mag. </w:t>
            </w:r>
            <w:proofErr w:type="spellStart"/>
            <w:r w:rsidR="00A74406">
              <w:t>Zallinger</w:t>
            </w:r>
            <w:proofErr w:type="spellEnd"/>
            <w:r w:rsidR="00A74406">
              <w:t xml:space="preserve"> </w:t>
            </w:r>
            <w:r w:rsidRPr="00FC70E0">
              <w:t>eh.</w:t>
            </w:r>
          </w:p>
        </w:tc>
        <w:tc>
          <w:tcPr>
            <w:tcW w:w="3097" w:type="dxa"/>
          </w:tcPr>
          <w:p w:rsidR="00674F11" w:rsidRPr="00FC70E0" w:rsidRDefault="00674F11" w:rsidP="00287032">
            <w:pPr>
              <w:spacing w:line="320" w:lineRule="exact"/>
              <w:jc w:val="right"/>
            </w:pPr>
            <w:r>
              <w:t xml:space="preserve">HR Prof. Dr. Schöchl </w:t>
            </w:r>
            <w:r w:rsidRPr="00FC70E0">
              <w:t>eh.</w:t>
            </w:r>
          </w:p>
        </w:tc>
      </w:tr>
    </w:tbl>
    <w:p w:rsidR="00674F11" w:rsidRDefault="00674F11" w:rsidP="00674F11">
      <w:pPr>
        <w:spacing w:line="320" w:lineRule="exact"/>
      </w:pPr>
      <w:bookmarkStart w:id="1" w:name="_GoBack"/>
      <w:bookmarkEnd w:id="1"/>
    </w:p>
    <w:sectPr w:rsidR="00674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0B8"/>
    <w:multiLevelType w:val="hybridMultilevel"/>
    <w:tmpl w:val="93328974"/>
    <w:lvl w:ilvl="0" w:tplc="01A2F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6"/>
    <w:rsid w:val="002333A0"/>
    <w:rsid w:val="002A3576"/>
    <w:rsid w:val="002C6ED7"/>
    <w:rsid w:val="003141F4"/>
    <w:rsid w:val="004C2284"/>
    <w:rsid w:val="005A6AEB"/>
    <w:rsid w:val="00674F11"/>
    <w:rsid w:val="006A0A20"/>
    <w:rsid w:val="00724C04"/>
    <w:rsid w:val="009453E6"/>
    <w:rsid w:val="00A22E37"/>
    <w:rsid w:val="00A74406"/>
    <w:rsid w:val="00B62B2A"/>
    <w:rsid w:val="00B75919"/>
    <w:rsid w:val="00D415A4"/>
    <w:rsid w:val="00D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3883"/>
  <w15:chartTrackingRefBased/>
  <w15:docId w15:val="{215107EE-C900-4A5E-AE88-2BF3DC6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3E6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9453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F1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7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 Heinrich</dc:creator>
  <cp:keywords/>
  <dc:description/>
  <cp:lastModifiedBy>Luks Heinrich</cp:lastModifiedBy>
  <cp:revision>8</cp:revision>
  <cp:lastPrinted>2021-04-20T14:00:00Z</cp:lastPrinted>
  <dcterms:created xsi:type="dcterms:W3CDTF">2021-04-19T10:23:00Z</dcterms:created>
  <dcterms:modified xsi:type="dcterms:W3CDTF">2021-04-26T11:46:00Z</dcterms:modified>
</cp:coreProperties>
</file>